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193" w:rsidRPr="006C1B2A" w:rsidRDefault="00D17193" w:rsidP="00D17193">
      <w:pPr>
        <w:spacing w:after="0" w:line="408" w:lineRule="auto"/>
        <w:ind w:left="120"/>
        <w:jc w:val="center"/>
        <w:rPr>
          <w:lang w:val="ru-RU"/>
        </w:rPr>
      </w:pPr>
      <w:bookmarkStart w:id="0" w:name="block-41203234"/>
      <w:r w:rsidRPr="006C1B2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17193" w:rsidRPr="006C1B2A" w:rsidRDefault="00D17193" w:rsidP="00D17193">
      <w:pPr>
        <w:spacing w:after="0" w:line="408" w:lineRule="auto"/>
        <w:ind w:left="120"/>
        <w:jc w:val="center"/>
        <w:rPr>
          <w:lang w:val="ru-RU"/>
        </w:rPr>
      </w:pPr>
      <w:r w:rsidRPr="006C1B2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1" w:name="15a22427-dc1d-49f1-853a-d781cd4acb9d"/>
      <w:r w:rsidRPr="006C1B2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6C1B2A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</w:t>
      </w:r>
    </w:p>
    <w:p w:rsidR="00D17193" w:rsidRPr="006C1B2A" w:rsidRDefault="00D17193" w:rsidP="00D17193">
      <w:pPr>
        <w:spacing w:after="0" w:line="408" w:lineRule="auto"/>
        <w:ind w:left="120"/>
        <w:jc w:val="center"/>
        <w:rPr>
          <w:lang w:val="ru-RU"/>
        </w:rPr>
      </w:pPr>
      <w:r w:rsidRPr="006C1B2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cd8dd4cf-9f0b-4620-ae4e-2e8ac1eada8a"/>
      <w:r w:rsidRPr="006C1B2A"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  <w:bookmarkEnd w:id="2"/>
      <w:r w:rsidRPr="006C1B2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17193" w:rsidRPr="00AF622D" w:rsidRDefault="00D17193" w:rsidP="00D17193">
      <w:pPr>
        <w:spacing w:after="0" w:line="408" w:lineRule="auto"/>
        <w:ind w:left="120"/>
        <w:jc w:val="center"/>
        <w:rPr>
          <w:lang w:val="ru-RU"/>
        </w:rPr>
      </w:pPr>
      <w:r w:rsidRPr="00AF622D">
        <w:rPr>
          <w:rFonts w:ascii="Times New Roman" w:hAnsi="Times New Roman"/>
          <w:b/>
          <w:color w:val="000000"/>
          <w:sz w:val="28"/>
          <w:lang w:val="ru-RU"/>
        </w:rPr>
        <w:t>МБОУ «Верх-Язьвинская СОШ»</w:t>
      </w:r>
    </w:p>
    <w:p w:rsidR="002B47FD" w:rsidRPr="00D17193" w:rsidRDefault="002B47FD">
      <w:pPr>
        <w:spacing w:after="0"/>
        <w:ind w:left="120"/>
        <w:rPr>
          <w:lang w:val="ru-RU"/>
        </w:rPr>
      </w:pPr>
    </w:p>
    <w:p w:rsidR="002B47FD" w:rsidRPr="00D17193" w:rsidRDefault="002B47FD">
      <w:pPr>
        <w:spacing w:after="0"/>
        <w:ind w:left="120"/>
        <w:rPr>
          <w:lang w:val="ru-RU"/>
        </w:rPr>
      </w:pPr>
    </w:p>
    <w:p w:rsidR="002B47FD" w:rsidRPr="00D17193" w:rsidRDefault="002B47FD">
      <w:pPr>
        <w:spacing w:after="0"/>
        <w:ind w:left="120"/>
        <w:rPr>
          <w:lang w:val="ru-RU"/>
        </w:rPr>
      </w:pPr>
    </w:p>
    <w:p w:rsidR="002B47FD" w:rsidRPr="00D17193" w:rsidRDefault="002B47F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</w:tblGrid>
      <w:tr w:rsidR="00D17193" w:rsidRPr="00D17193" w:rsidTr="000D4161">
        <w:tc>
          <w:tcPr>
            <w:tcW w:w="3114" w:type="dxa"/>
          </w:tcPr>
          <w:p w:rsidR="00D17193" w:rsidRPr="0040209D" w:rsidRDefault="00D1719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B47FD" w:rsidRPr="00D17193" w:rsidRDefault="002B47FD">
      <w:pPr>
        <w:spacing w:after="0"/>
        <w:ind w:left="120"/>
        <w:rPr>
          <w:lang w:val="ru-RU"/>
        </w:rPr>
      </w:pPr>
    </w:p>
    <w:p w:rsidR="002B47FD" w:rsidRPr="00D17193" w:rsidRDefault="002B47FD">
      <w:pPr>
        <w:spacing w:after="0"/>
        <w:ind w:left="120"/>
        <w:rPr>
          <w:lang w:val="ru-RU"/>
        </w:rPr>
      </w:pPr>
    </w:p>
    <w:p w:rsidR="002B47FD" w:rsidRPr="00D17193" w:rsidRDefault="002B47FD">
      <w:pPr>
        <w:spacing w:after="0"/>
        <w:ind w:left="120"/>
        <w:rPr>
          <w:lang w:val="ru-RU"/>
        </w:rPr>
      </w:pPr>
    </w:p>
    <w:p w:rsidR="002B47FD" w:rsidRPr="00D17193" w:rsidRDefault="002B47FD">
      <w:pPr>
        <w:spacing w:after="0"/>
        <w:ind w:left="120"/>
        <w:rPr>
          <w:lang w:val="ru-RU"/>
        </w:rPr>
      </w:pPr>
    </w:p>
    <w:p w:rsidR="002B47FD" w:rsidRPr="00D17193" w:rsidRDefault="002B47FD">
      <w:pPr>
        <w:spacing w:after="0"/>
        <w:ind w:left="120"/>
        <w:rPr>
          <w:lang w:val="ru-RU"/>
        </w:rPr>
      </w:pPr>
    </w:p>
    <w:p w:rsidR="002B47FD" w:rsidRPr="00D17193" w:rsidRDefault="00421CB9">
      <w:pPr>
        <w:spacing w:after="0" w:line="408" w:lineRule="auto"/>
        <w:ind w:left="120"/>
        <w:jc w:val="center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B47FD" w:rsidRPr="00D17193" w:rsidRDefault="00421CB9">
      <w:pPr>
        <w:spacing w:after="0" w:line="408" w:lineRule="auto"/>
        <w:ind w:left="120"/>
        <w:jc w:val="center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5419630)</w:t>
      </w:r>
    </w:p>
    <w:p w:rsidR="002B47FD" w:rsidRPr="00D17193" w:rsidRDefault="002B47FD">
      <w:pPr>
        <w:spacing w:after="0"/>
        <w:ind w:left="120"/>
        <w:jc w:val="center"/>
        <w:rPr>
          <w:lang w:val="ru-RU"/>
        </w:rPr>
      </w:pPr>
    </w:p>
    <w:p w:rsidR="002B47FD" w:rsidRPr="00D17193" w:rsidRDefault="00421CB9">
      <w:pPr>
        <w:spacing w:after="0" w:line="408" w:lineRule="auto"/>
        <w:ind w:left="120"/>
        <w:jc w:val="center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D17193">
        <w:rPr>
          <w:rFonts w:ascii="Times New Roman" w:hAnsi="Times New Roman"/>
          <w:b/>
          <w:color w:val="000000"/>
          <w:sz w:val="28"/>
          <w:lang w:val="ru-RU"/>
        </w:rPr>
        <w:t>«Информатика» (базовый уровень)</w:t>
      </w:r>
    </w:p>
    <w:p w:rsidR="002B47FD" w:rsidRPr="00D17193" w:rsidRDefault="00421CB9">
      <w:pPr>
        <w:spacing w:after="0" w:line="408" w:lineRule="auto"/>
        <w:ind w:left="120"/>
        <w:jc w:val="center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2B47FD" w:rsidRPr="00D17193" w:rsidRDefault="002B47FD">
      <w:pPr>
        <w:spacing w:after="0"/>
        <w:ind w:left="120"/>
        <w:jc w:val="center"/>
        <w:rPr>
          <w:lang w:val="ru-RU"/>
        </w:rPr>
      </w:pPr>
    </w:p>
    <w:p w:rsidR="002B47FD" w:rsidRPr="00D17193" w:rsidRDefault="002B47FD">
      <w:pPr>
        <w:spacing w:after="0"/>
        <w:ind w:left="120"/>
        <w:jc w:val="center"/>
        <w:rPr>
          <w:lang w:val="ru-RU"/>
        </w:rPr>
      </w:pPr>
    </w:p>
    <w:p w:rsidR="002B47FD" w:rsidRPr="00D17193" w:rsidRDefault="002B47FD">
      <w:pPr>
        <w:spacing w:after="0"/>
        <w:ind w:left="120"/>
        <w:jc w:val="center"/>
        <w:rPr>
          <w:lang w:val="ru-RU"/>
        </w:rPr>
      </w:pPr>
    </w:p>
    <w:p w:rsidR="002B47FD" w:rsidRPr="00D17193" w:rsidRDefault="002B47FD">
      <w:pPr>
        <w:spacing w:after="0"/>
        <w:ind w:left="120"/>
        <w:jc w:val="center"/>
        <w:rPr>
          <w:lang w:val="ru-RU"/>
        </w:rPr>
      </w:pPr>
    </w:p>
    <w:p w:rsidR="002B47FD" w:rsidRPr="00D17193" w:rsidRDefault="002B47FD">
      <w:pPr>
        <w:spacing w:after="0"/>
        <w:ind w:left="120"/>
        <w:jc w:val="center"/>
        <w:rPr>
          <w:lang w:val="ru-RU"/>
        </w:rPr>
      </w:pPr>
    </w:p>
    <w:p w:rsidR="002B47FD" w:rsidRPr="00D17193" w:rsidRDefault="002B47FD">
      <w:pPr>
        <w:spacing w:after="0"/>
        <w:ind w:left="120"/>
        <w:jc w:val="center"/>
        <w:rPr>
          <w:lang w:val="ru-RU"/>
        </w:rPr>
      </w:pPr>
    </w:p>
    <w:p w:rsidR="002B47FD" w:rsidRPr="00D17193" w:rsidRDefault="00D17193" w:rsidP="00D17193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17193">
        <w:rPr>
          <w:rFonts w:ascii="Times New Roman" w:hAnsi="Times New Roman" w:cs="Times New Roman"/>
          <w:sz w:val="28"/>
          <w:szCs w:val="28"/>
          <w:lang w:val="ru-RU"/>
        </w:rPr>
        <w:t>Учитель:</w:t>
      </w:r>
    </w:p>
    <w:p w:rsidR="00D17193" w:rsidRPr="00D17193" w:rsidRDefault="00D17193" w:rsidP="00D17193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17193">
        <w:rPr>
          <w:rFonts w:ascii="Times New Roman" w:hAnsi="Times New Roman" w:cs="Times New Roman"/>
          <w:sz w:val="28"/>
          <w:szCs w:val="28"/>
          <w:lang w:val="ru-RU"/>
        </w:rPr>
        <w:t>Антипина Наталья Алексеевна</w:t>
      </w:r>
    </w:p>
    <w:p w:rsidR="002B47FD" w:rsidRPr="00D17193" w:rsidRDefault="002B47FD" w:rsidP="00D17193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2B47FD" w:rsidRPr="00D17193" w:rsidRDefault="002B47FD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2B47FD" w:rsidRPr="00D17193" w:rsidRDefault="002B47FD">
      <w:pPr>
        <w:spacing w:after="0"/>
        <w:ind w:left="120"/>
        <w:jc w:val="center"/>
        <w:rPr>
          <w:lang w:val="ru-RU"/>
        </w:rPr>
      </w:pPr>
    </w:p>
    <w:p w:rsidR="002B47FD" w:rsidRPr="00D17193" w:rsidRDefault="002B47FD">
      <w:pPr>
        <w:spacing w:after="0"/>
        <w:ind w:left="120"/>
        <w:jc w:val="center"/>
        <w:rPr>
          <w:lang w:val="ru-RU"/>
        </w:rPr>
      </w:pPr>
    </w:p>
    <w:p w:rsidR="002B47FD" w:rsidRPr="00D17193" w:rsidRDefault="002B47FD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2B47FD" w:rsidRPr="00D17193" w:rsidRDefault="00421CB9">
      <w:pPr>
        <w:spacing w:after="0"/>
        <w:ind w:left="120"/>
        <w:jc w:val="center"/>
        <w:rPr>
          <w:lang w:val="ru-RU"/>
        </w:rPr>
      </w:pPr>
      <w:bookmarkStart w:id="4" w:name="aa5b1ab4-1ac3-4a92-b585-5aabbfc8fde5"/>
      <w:r w:rsidRPr="00D17193">
        <w:rPr>
          <w:rFonts w:ascii="Times New Roman" w:hAnsi="Times New Roman"/>
          <w:b/>
          <w:color w:val="000000"/>
          <w:sz w:val="28"/>
          <w:lang w:val="ru-RU"/>
        </w:rPr>
        <w:t>п. Северный Колчим</w:t>
      </w:r>
      <w:bookmarkEnd w:id="4"/>
      <w:r w:rsidRPr="00D1719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ca884f8-5612-45ab-9b28-a4c1c9ef6694"/>
      <w:r w:rsidRPr="00D17193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2B47FD" w:rsidRPr="00D17193" w:rsidRDefault="002B47FD">
      <w:pPr>
        <w:spacing w:after="0"/>
        <w:ind w:left="120"/>
        <w:rPr>
          <w:lang w:val="ru-RU"/>
        </w:rPr>
      </w:pPr>
    </w:p>
    <w:p w:rsidR="002B47FD" w:rsidRPr="00D17193" w:rsidRDefault="002B47FD">
      <w:pPr>
        <w:rPr>
          <w:lang w:val="ru-RU"/>
        </w:rPr>
        <w:sectPr w:rsidR="002B47FD" w:rsidRPr="00D17193">
          <w:pgSz w:w="11906" w:h="16383"/>
          <w:pgMar w:top="1134" w:right="850" w:bottom="1134" w:left="1701" w:header="720" w:footer="720" w:gutter="0"/>
          <w:cols w:space="720"/>
        </w:sectPr>
      </w:pPr>
    </w:p>
    <w:p w:rsidR="002B47FD" w:rsidRPr="00D17193" w:rsidRDefault="00421CB9">
      <w:pPr>
        <w:spacing w:after="0" w:line="264" w:lineRule="auto"/>
        <w:ind w:left="120"/>
        <w:jc w:val="both"/>
        <w:rPr>
          <w:lang w:val="ru-RU"/>
        </w:rPr>
      </w:pPr>
      <w:bookmarkStart w:id="6" w:name="block-41203240"/>
      <w:bookmarkEnd w:id="0"/>
      <w:r w:rsidRPr="00D1719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B47FD" w:rsidRPr="00D17193" w:rsidRDefault="002B47FD">
      <w:pPr>
        <w:spacing w:after="0" w:line="264" w:lineRule="auto"/>
        <w:ind w:left="120"/>
        <w:jc w:val="both"/>
        <w:rPr>
          <w:lang w:val="ru-RU"/>
        </w:rPr>
      </w:pP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</w:t>
      </w:r>
      <w:r w:rsidRPr="00D17193">
        <w:rPr>
          <w:rFonts w:ascii="Times New Roman" w:hAnsi="Times New Roman"/>
          <w:color w:val="000000"/>
          <w:sz w:val="28"/>
          <w:lang w:val="ru-RU"/>
        </w:rPr>
        <w:t>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</w:t>
      </w:r>
      <w:r w:rsidRPr="00D17193">
        <w:rPr>
          <w:rFonts w:ascii="Times New Roman" w:hAnsi="Times New Roman"/>
          <w:color w:val="000000"/>
          <w:sz w:val="28"/>
          <w:lang w:val="ru-RU"/>
        </w:rPr>
        <w:t>ния).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</w:t>
      </w:r>
      <w:r w:rsidRPr="00D17193">
        <w:rPr>
          <w:rFonts w:ascii="Times New Roman" w:hAnsi="Times New Roman"/>
          <w:color w:val="000000"/>
          <w:sz w:val="28"/>
          <w:lang w:val="ru-RU"/>
        </w:rPr>
        <w:t>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сущнос</w:t>
      </w:r>
      <w:r w:rsidRPr="00D17193">
        <w:rPr>
          <w:rFonts w:ascii="Times New Roman" w:hAnsi="Times New Roman"/>
          <w:color w:val="000000"/>
          <w:sz w:val="28"/>
          <w:lang w:val="ru-RU"/>
        </w:rPr>
        <w:t>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</w:t>
      </w:r>
      <w:r w:rsidRPr="00D17193">
        <w:rPr>
          <w:rFonts w:ascii="Times New Roman" w:hAnsi="Times New Roman"/>
          <w:color w:val="000000"/>
          <w:sz w:val="28"/>
          <w:lang w:val="ru-RU"/>
        </w:rPr>
        <w:t>феру;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</w:t>
      </w:r>
      <w:r w:rsidRPr="00D17193">
        <w:rPr>
          <w:rFonts w:ascii="Times New Roman" w:hAnsi="Times New Roman"/>
          <w:color w:val="000000"/>
          <w:sz w:val="28"/>
          <w:lang w:val="ru-RU"/>
        </w:rPr>
        <w:t>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В содержании учебного предм</w:t>
      </w:r>
      <w:r w:rsidRPr="00D17193">
        <w:rPr>
          <w:rFonts w:ascii="Times New Roman" w:hAnsi="Times New Roman"/>
          <w:color w:val="000000"/>
          <w:sz w:val="28"/>
          <w:lang w:val="ru-RU"/>
        </w:rPr>
        <w:t>ета «Информатика» выделяются четыре тематических раздела.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</w:t>
      </w:r>
      <w:r w:rsidRPr="00D17193">
        <w:rPr>
          <w:rFonts w:ascii="Times New Roman" w:hAnsi="Times New Roman"/>
          <w:color w:val="000000"/>
          <w:sz w:val="28"/>
          <w:lang w:val="ru-RU"/>
        </w:rPr>
        <w:t>нтернет и использование интернет-сервисов, информационную безопасность.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D17193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и компьютерного моделирования.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Раздел «Информационн</w:t>
      </w:r>
      <w:r w:rsidRPr="00D17193">
        <w:rPr>
          <w:rFonts w:ascii="Times New Roman" w:hAnsi="Times New Roman"/>
          <w:color w:val="000000"/>
          <w:sz w:val="28"/>
          <w:lang w:val="ru-RU"/>
        </w:rPr>
        <w:t>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задач.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понимание предмета, клю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чевых вопросов и основных составляющих элементов изучаемой предметной области;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</w:t>
      </w:r>
      <w:r w:rsidRPr="00D17193">
        <w:rPr>
          <w:rFonts w:ascii="Times New Roman" w:hAnsi="Times New Roman"/>
          <w:color w:val="000000"/>
          <w:sz w:val="28"/>
          <w:lang w:val="ru-RU"/>
        </w:rPr>
        <w:t>ниченности методов и инструментов, типичных связей с другими областями знания.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</w:t>
      </w:r>
      <w:r w:rsidRPr="00D17193">
        <w:rPr>
          <w:rFonts w:ascii="Times New Roman" w:hAnsi="Times New Roman"/>
          <w:color w:val="000000"/>
          <w:sz w:val="28"/>
          <w:lang w:val="ru-RU"/>
        </w:rPr>
        <w:t>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</w:t>
      </w:r>
      <w:r w:rsidRPr="00D17193">
        <w:rPr>
          <w:rFonts w:ascii="Times New Roman" w:hAnsi="Times New Roman"/>
          <w:color w:val="000000"/>
          <w:sz w:val="28"/>
          <w:lang w:val="ru-RU"/>
        </w:rPr>
        <w:t>ационных и коммуникационных технологий в современном обществе;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</w:t>
      </w:r>
      <w:r w:rsidRPr="00D17193">
        <w:rPr>
          <w:rFonts w:ascii="Times New Roman" w:hAnsi="Times New Roman"/>
          <w:color w:val="000000"/>
          <w:sz w:val="28"/>
          <w:lang w:val="ru-RU"/>
        </w:rPr>
        <w:t>итериев с определённой системой ценностей, проверять на достоверность и обобщать информацию;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юридического, природного, </w:t>
      </w:r>
      <w:r w:rsidRPr="00D17193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</w:t>
      </w:r>
      <w:r w:rsidRPr="00D17193">
        <w:rPr>
          <w:rFonts w:ascii="Times New Roman" w:hAnsi="Times New Roman"/>
          <w:color w:val="000000"/>
          <w:sz w:val="28"/>
          <w:lang w:val="ru-RU"/>
        </w:rPr>
        <w:t>рмационных систем, распространение информации;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bookmarkStart w:id="7" w:name="6d191c0f-7a0e-48a8-b80d-063d85de251e"/>
      <w:r w:rsidRPr="00D17193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в 10 классе – 34 часа (1 час в неделю), в 11 классе – 34 часа (1 час в неделю).</w:t>
      </w:r>
      <w:bookmarkEnd w:id="7"/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</w:t>
      </w:r>
      <w:r w:rsidRPr="00D17193">
        <w:rPr>
          <w:rFonts w:ascii="Times New Roman" w:hAnsi="Times New Roman"/>
          <w:color w:val="000000"/>
          <w:sz w:val="28"/>
          <w:lang w:val="ru-RU"/>
        </w:rPr>
        <w:t>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Последо</w:t>
      </w:r>
      <w:r w:rsidRPr="00D17193">
        <w:rPr>
          <w:rFonts w:ascii="Times New Roman" w:hAnsi="Times New Roman"/>
          <w:color w:val="000000"/>
          <w:sz w:val="28"/>
          <w:lang w:val="ru-RU"/>
        </w:rPr>
        <w:t>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2B47FD" w:rsidRPr="00D17193" w:rsidRDefault="002B47FD">
      <w:pPr>
        <w:rPr>
          <w:lang w:val="ru-RU"/>
        </w:rPr>
        <w:sectPr w:rsidR="002B47FD" w:rsidRPr="00D17193">
          <w:pgSz w:w="11906" w:h="16383"/>
          <w:pgMar w:top="1134" w:right="850" w:bottom="1134" w:left="1701" w:header="720" w:footer="720" w:gutter="0"/>
          <w:cols w:space="720"/>
        </w:sectPr>
      </w:pPr>
    </w:p>
    <w:p w:rsidR="002B47FD" w:rsidRPr="00D17193" w:rsidRDefault="00421CB9">
      <w:pPr>
        <w:spacing w:after="0" w:line="264" w:lineRule="auto"/>
        <w:ind w:left="120"/>
        <w:jc w:val="both"/>
        <w:rPr>
          <w:lang w:val="ru-RU"/>
        </w:rPr>
      </w:pPr>
      <w:bookmarkStart w:id="8" w:name="block-41203236"/>
      <w:bookmarkEnd w:id="6"/>
      <w:r w:rsidRPr="00D1719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B47FD" w:rsidRPr="00D17193" w:rsidRDefault="002B47FD">
      <w:pPr>
        <w:spacing w:after="0" w:line="264" w:lineRule="auto"/>
        <w:ind w:left="120"/>
        <w:jc w:val="both"/>
        <w:rPr>
          <w:lang w:val="ru-RU"/>
        </w:rPr>
      </w:pPr>
    </w:p>
    <w:p w:rsidR="002B47FD" w:rsidRPr="00D17193" w:rsidRDefault="00421CB9">
      <w:pPr>
        <w:spacing w:after="0" w:line="264" w:lineRule="auto"/>
        <w:ind w:left="12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B47FD" w:rsidRPr="00D17193" w:rsidRDefault="002B47FD">
      <w:pPr>
        <w:spacing w:after="0" w:line="264" w:lineRule="auto"/>
        <w:ind w:left="120"/>
        <w:jc w:val="both"/>
        <w:rPr>
          <w:lang w:val="ru-RU"/>
        </w:rPr>
      </w:pP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</w:t>
      </w:r>
      <w:r w:rsidRPr="00D17193">
        <w:rPr>
          <w:rFonts w:ascii="Times New Roman" w:hAnsi="Times New Roman"/>
          <w:color w:val="000000"/>
          <w:sz w:val="28"/>
          <w:lang w:val="ru-RU"/>
        </w:rPr>
        <w:t>ны при работе с компьютерами и другими компонентами цифрового окружения.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</w:t>
      </w:r>
      <w:r w:rsidRPr="00D17193">
        <w:rPr>
          <w:rFonts w:ascii="Times New Roman" w:hAnsi="Times New Roman"/>
          <w:color w:val="000000"/>
          <w:sz w:val="28"/>
          <w:lang w:val="ru-RU"/>
        </w:rPr>
        <w:t>числения. Многопроцессорные системы. Суперкомпьютеры. Микроконтроллеры. Роботизированные производства.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 компьютеров. Виды программного обеспечения и их назначение. Особенности программного обеспечения мобильных устройств. </w:t>
      </w:r>
      <w:r w:rsidRPr="00D17193">
        <w:rPr>
          <w:rFonts w:ascii="Times New Roman" w:hAnsi="Times New Roman"/>
          <w:color w:val="000000"/>
          <w:sz w:val="28"/>
          <w:lang w:val="ru-RU"/>
        </w:rPr>
        <w:t>Операционная система. Понятие о системном администрировании. Инсталляция и деинсталляция программного обеспечения.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мобильных устройств.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цифровых ресурсов.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</w:t>
      </w:r>
      <w:r w:rsidRPr="00D17193">
        <w:rPr>
          <w:rFonts w:ascii="Times New Roman" w:hAnsi="Times New Roman"/>
          <w:color w:val="000000"/>
          <w:sz w:val="28"/>
          <w:lang w:val="ru-RU"/>
        </w:rPr>
        <w:t>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Информационные процессы. Передача информации. Источник, приёмник, канал связи, сигнал, кодирова</w:t>
      </w:r>
      <w:r w:rsidRPr="00D17193">
        <w:rPr>
          <w:rFonts w:ascii="Times New Roman" w:hAnsi="Times New Roman"/>
          <w:color w:val="000000"/>
          <w:sz w:val="28"/>
          <w:lang w:val="ru-RU"/>
        </w:rPr>
        <w:t>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оль информации и информационных процессов в окружающем мире.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D17193">
        <w:rPr>
          <w:rFonts w:ascii="Times New Roman" w:hAnsi="Times New Roman"/>
          <w:color w:val="000000"/>
          <w:sz w:val="28"/>
          <w:lang w:val="ru-RU"/>
        </w:rPr>
        <w:t>-ично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D17193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Пре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дставление целых и вещественных чисел в памяти компьютера.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D17193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</w:t>
      </w:r>
      <w:r w:rsidRPr="00D17193">
        <w:rPr>
          <w:rFonts w:ascii="Times New Roman" w:hAnsi="Times New Roman"/>
          <w:color w:val="000000"/>
          <w:sz w:val="28"/>
          <w:lang w:val="ru-RU"/>
        </w:rPr>
        <w:t>ого объёма растрового графического изображения при заданном разрешении и глубине кодирования цвета.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Алгебра логики. Высказывания.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</w:t>
      </w:r>
      <w:r w:rsidRPr="00D17193">
        <w:rPr>
          <w:rFonts w:ascii="Times New Roman" w:hAnsi="Times New Roman"/>
          <w:color w:val="000000"/>
          <w:sz w:val="28"/>
          <w:lang w:val="ru-RU"/>
        </w:rPr>
        <w:t>арных высказываний. Таблицы истинности логических выражений. Логические операции и операции над множествами.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блицей истинности. Логические элементы компьютера. Триггер. </w:t>
      </w:r>
      <w:r>
        <w:rPr>
          <w:rFonts w:ascii="Times New Roman" w:hAnsi="Times New Roman"/>
          <w:color w:val="000000"/>
          <w:sz w:val="28"/>
        </w:rPr>
        <w:t xml:space="preserve">Сумматор. Построение схемы на логических элементах по логическому выражению. </w:t>
      </w:r>
      <w:r w:rsidRPr="00D17193">
        <w:rPr>
          <w:rFonts w:ascii="Times New Roman" w:hAnsi="Times New Roman"/>
          <w:color w:val="000000"/>
          <w:sz w:val="28"/>
          <w:lang w:val="ru-RU"/>
        </w:rPr>
        <w:t>Запись логического выражения по логической схеме.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Текстовый процессор. Редактирование и форма</w:t>
      </w:r>
      <w:r w:rsidRPr="00D17193">
        <w:rPr>
          <w:rFonts w:ascii="Times New Roman" w:hAnsi="Times New Roman"/>
          <w:color w:val="000000"/>
          <w:sz w:val="28"/>
          <w:lang w:val="ru-RU"/>
        </w:rPr>
        <w:t>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</w:t>
      </w:r>
      <w:r w:rsidRPr="00D17193">
        <w:rPr>
          <w:rFonts w:ascii="Times New Roman" w:hAnsi="Times New Roman"/>
          <w:color w:val="000000"/>
          <w:sz w:val="28"/>
          <w:lang w:val="ru-RU"/>
        </w:rPr>
        <w:t>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Мультимедиа. Компьютерные през</w:t>
      </w:r>
      <w:r>
        <w:rPr>
          <w:rFonts w:ascii="Times New Roman" w:hAnsi="Times New Roman"/>
          <w:color w:val="000000"/>
          <w:sz w:val="28"/>
        </w:rPr>
        <w:t xml:space="preserve">ентации. 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Использование мультимедийных онлайн-сервисов для разработки презентаций проектных работ.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9" w:name="_Toc118725584"/>
      <w:bookmarkEnd w:id="9"/>
      <w:r w:rsidRPr="00D17193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2B47FD" w:rsidRPr="00D17193" w:rsidRDefault="00421CB9">
      <w:pPr>
        <w:spacing w:after="0" w:line="264" w:lineRule="auto"/>
        <w:ind w:left="12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B47FD" w:rsidRPr="00D17193" w:rsidRDefault="002B47FD">
      <w:pPr>
        <w:spacing w:after="0" w:line="264" w:lineRule="auto"/>
        <w:ind w:left="120"/>
        <w:jc w:val="both"/>
        <w:rPr>
          <w:lang w:val="ru-RU"/>
        </w:rPr>
      </w:pP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2B47FD" w:rsidRDefault="00421CB9">
      <w:pPr>
        <w:spacing w:after="0" w:line="264" w:lineRule="auto"/>
        <w:ind w:firstLine="600"/>
        <w:jc w:val="both"/>
      </w:pPr>
      <w:r w:rsidRPr="00D17193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ые протоколы. Сеть Интернет. Адресация в сети Интернет. </w:t>
      </w:r>
      <w:r>
        <w:rPr>
          <w:rFonts w:ascii="Times New Roman" w:hAnsi="Times New Roman"/>
          <w:color w:val="000000"/>
          <w:sz w:val="28"/>
        </w:rPr>
        <w:t>Система доменных имён.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сети Интернет. Сервисы Интернета. </w:t>
      </w:r>
      <w:r>
        <w:rPr>
          <w:rFonts w:ascii="Times New Roman" w:hAnsi="Times New Roman"/>
          <w:color w:val="000000"/>
          <w:sz w:val="28"/>
        </w:rPr>
        <w:t xml:space="preserve">Геоинформационные системы. </w:t>
      </w:r>
      <w:r w:rsidRPr="00D17193">
        <w:rPr>
          <w:rFonts w:ascii="Times New Roman" w:hAnsi="Times New Roman"/>
          <w:color w:val="000000"/>
          <w:sz w:val="28"/>
          <w:lang w:val="ru-RU"/>
        </w:rPr>
        <w:t>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Государственные эле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Техногенные и экон</w:t>
      </w:r>
      <w:r w:rsidRPr="00D17193">
        <w:rPr>
          <w:rFonts w:ascii="Times New Roman" w:hAnsi="Times New Roman"/>
          <w:color w:val="000000"/>
          <w:sz w:val="28"/>
          <w:lang w:val="ru-RU"/>
        </w:rPr>
        <w:t>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х. Правовое обеспечение информационной </w:t>
      </w:r>
      <w:r w:rsidRPr="00D17193">
        <w:rPr>
          <w:rFonts w:ascii="Times New Roman" w:hAnsi="Times New Roman"/>
          <w:color w:val="000000"/>
          <w:sz w:val="28"/>
          <w:lang w:val="ru-RU"/>
        </w:rPr>
        <w:lastRenderedPageBreak/>
        <w:t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Антивирусные программы. Организация личного архива информации. Резервное копирование. Парольная защита архива.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Теоретические о</w:t>
      </w:r>
      <w:r w:rsidRPr="00D17193">
        <w:rPr>
          <w:rFonts w:ascii="Times New Roman" w:hAnsi="Times New Roman"/>
          <w:b/>
          <w:color w:val="000000"/>
          <w:sz w:val="28"/>
          <w:lang w:val="ru-RU"/>
        </w:rPr>
        <w:t>сновы информатики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2B47FD" w:rsidRDefault="00421CB9">
      <w:pPr>
        <w:spacing w:after="0" w:line="264" w:lineRule="auto"/>
        <w:ind w:firstLine="600"/>
        <w:jc w:val="both"/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Представление результатов моделирования в виде, удобном для восприятия человеком. </w:t>
      </w:r>
      <w:r>
        <w:rPr>
          <w:rFonts w:ascii="Times New Roman" w:hAnsi="Times New Roman"/>
          <w:color w:val="000000"/>
          <w:sz w:val="28"/>
        </w:rPr>
        <w:t>Графическое представлени</w:t>
      </w:r>
      <w:r>
        <w:rPr>
          <w:rFonts w:ascii="Times New Roman" w:hAnsi="Times New Roman"/>
          <w:color w:val="000000"/>
          <w:sz w:val="28"/>
        </w:rPr>
        <w:t>е данных (схемы, таблицы, графики).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Графы. Основные понятия. </w:t>
      </w:r>
      <w:r w:rsidRPr="00D17193">
        <w:rPr>
          <w:rFonts w:ascii="Times New Roman" w:hAnsi="Times New Roman"/>
          <w:color w:val="000000"/>
          <w:sz w:val="28"/>
          <w:lang w:val="ru-RU"/>
        </w:rPr>
        <w:t>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о ациклического графа).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Деревья. Бинарное дерево. 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</w:t>
      </w:r>
      <w:r w:rsidRPr="00D17193">
        <w:rPr>
          <w:rFonts w:ascii="Times New Roman" w:hAnsi="Times New Roman"/>
          <w:color w:val="000000"/>
          <w:sz w:val="28"/>
          <w:lang w:val="ru-RU"/>
        </w:rPr>
        <w:t>тов и процессов окружающего мира.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</w:t>
      </w:r>
      <w:r w:rsidRPr="00D17193">
        <w:rPr>
          <w:rFonts w:ascii="Times New Roman" w:hAnsi="Times New Roman"/>
          <w:color w:val="000000"/>
          <w:sz w:val="28"/>
          <w:lang w:val="ru-RU"/>
        </w:rPr>
        <w:t>ьтат.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#). Основные конструкции языка программирования. Типы данных: целочисленные, вещественные, символьные, логические. </w:t>
      </w:r>
      <w:r>
        <w:rPr>
          <w:rFonts w:ascii="Times New Roman" w:hAnsi="Times New Roman"/>
          <w:color w:val="000000"/>
          <w:sz w:val="28"/>
        </w:rPr>
        <w:t xml:space="preserve">Ветвления. Составные условия. 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Циклы с условием. </w:t>
      </w:r>
      <w:r w:rsidRPr="00D17193">
        <w:rPr>
          <w:rFonts w:ascii="Times New Roman" w:hAnsi="Times New Roman"/>
          <w:color w:val="000000"/>
          <w:sz w:val="28"/>
          <w:lang w:val="ru-RU"/>
        </w:rPr>
        <w:t>Циклы по переменной. Использование таблиц трассировки.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</w:t>
      </w:r>
      <w:r w:rsidRPr="00D17193">
        <w:rPr>
          <w:rFonts w:ascii="Times New Roman" w:hAnsi="Times New Roman"/>
          <w:color w:val="000000"/>
          <w:sz w:val="28"/>
          <w:lang w:val="ru-RU"/>
        </w:rPr>
        <w:t>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lastRenderedPageBreak/>
        <w:t>Обработка символьных данных.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Встроенные функции языка программирования для обработки символьных строк.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</w:t>
      </w:r>
      <w:r w:rsidRPr="00D17193">
        <w:rPr>
          <w:rFonts w:ascii="Times New Roman" w:hAnsi="Times New Roman"/>
          <w:color w:val="000000"/>
          <w:sz w:val="28"/>
          <w:lang w:val="ru-RU"/>
        </w:rPr>
        <w:t>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Сортировка од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номерного массива. Простые методы сортировки (например, метод пузырька, метод выбора, сортировка вставками). Подпрограммы.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анализа данных: прогнозирование, классификация, кластеризация, анализ откло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Анализ данных с помощью электронных табл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иц. Вычисление суммы, среднего арифметического, наибольшего и наименьшего значений диапазона.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римент, анализ результатов моделирования.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</w:t>
      </w:r>
      <w:r w:rsidRPr="00D17193">
        <w:rPr>
          <w:rFonts w:ascii="Times New Roman" w:hAnsi="Times New Roman"/>
          <w:color w:val="000000"/>
          <w:sz w:val="28"/>
          <w:lang w:val="ru-RU"/>
        </w:rPr>
        <w:t>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Средства искусствен</w:t>
      </w:r>
      <w:r w:rsidRPr="00D17193">
        <w:rPr>
          <w:rFonts w:ascii="Times New Roman" w:hAnsi="Times New Roman"/>
          <w:color w:val="000000"/>
          <w:sz w:val="28"/>
          <w:lang w:val="ru-RU"/>
        </w:rPr>
        <w:t>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</w:t>
      </w:r>
      <w:r w:rsidRPr="00D17193">
        <w:rPr>
          <w:rFonts w:ascii="Times New Roman" w:hAnsi="Times New Roman"/>
          <w:color w:val="000000"/>
          <w:sz w:val="28"/>
          <w:lang w:val="ru-RU"/>
        </w:rPr>
        <w:t>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2B47FD" w:rsidRPr="00D17193" w:rsidRDefault="002B47FD">
      <w:pPr>
        <w:rPr>
          <w:lang w:val="ru-RU"/>
        </w:rPr>
        <w:sectPr w:rsidR="002B47FD" w:rsidRPr="00D17193">
          <w:pgSz w:w="11906" w:h="16383"/>
          <w:pgMar w:top="1134" w:right="850" w:bottom="1134" w:left="1701" w:header="720" w:footer="720" w:gutter="0"/>
          <w:cols w:space="720"/>
        </w:sectPr>
      </w:pPr>
    </w:p>
    <w:p w:rsidR="002B47FD" w:rsidRPr="00D17193" w:rsidRDefault="00421CB9">
      <w:pPr>
        <w:spacing w:after="0" w:line="264" w:lineRule="auto"/>
        <w:ind w:left="120"/>
        <w:jc w:val="both"/>
        <w:rPr>
          <w:lang w:val="ru-RU"/>
        </w:rPr>
      </w:pPr>
      <w:bookmarkStart w:id="10" w:name="block-41203239"/>
      <w:bookmarkEnd w:id="8"/>
      <w:r w:rsidRPr="00D171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ИНФОРМАТИКЕ НА УРОВНЕ СРЕДНЕГО ОБЩЕГО ОБРАЗОВАНИЯ </w:t>
      </w:r>
      <w:r w:rsidRPr="00D17193">
        <w:rPr>
          <w:rFonts w:ascii="Times New Roman" w:hAnsi="Times New Roman"/>
          <w:b/>
          <w:color w:val="000000"/>
          <w:sz w:val="28"/>
          <w:lang w:val="ru-RU"/>
        </w:rPr>
        <w:t>(БАЗОВЫЙ УРОВЕНЬ)</w:t>
      </w:r>
    </w:p>
    <w:p w:rsidR="002B47FD" w:rsidRPr="00D17193" w:rsidRDefault="002B47FD">
      <w:pPr>
        <w:spacing w:after="0" w:line="264" w:lineRule="auto"/>
        <w:ind w:left="120"/>
        <w:jc w:val="both"/>
        <w:rPr>
          <w:lang w:val="ru-RU"/>
        </w:rPr>
      </w:pPr>
    </w:p>
    <w:p w:rsidR="002B47FD" w:rsidRPr="00D17193" w:rsidRDefault="00421CB9">
      <w:pPr>
        <w:spacing w:after="0" w:line="264" w:lineRule="auto"/>
        <w:ind w:left="12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B47FD" w:rsidRPr="00D17193" w:rsidRDefault="002B47FD">
      <w:pPr>
        <w:spacing w:after="0" w:line="264" w:lineRule="auto"/>
        <w:ind w:left="120"/>
        <w:jc w:val="both"/>
        <w:rPr>
          <w:lang w:val="ru-RU"/>
        </w:rPr>
      </w:pP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следующие личностные результаты: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готовность противостоя</w:t>
      </w:r>
      <w:r w:rsidRPr="00D17193">
        <w:rPr>
          <w:rFonts w:ascii="Times New Roman" w:hAnsi="Times New Roman"/>
          <w:color w:val="000000"/>
          <w:sz w:val="28"/>
          <w:lang w:val="ru-RU"/>
        </w:rPr>
        <w:t>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</w:t>
      </w:r>
      <w:r w:rsidRPr="00D17193">
        <w:rPr>
          <w:rFonts w:ascii="Times New Roman" w:hAnsi="Times New Roman"/>
          <w:color w:val="000000"/>
          <w:sz w:val="28"/>
          <w:lang w:val="ru-RU"/>
        </w:rPr>
        <w:t>ке, искусстве, технологиях, понимание значения информатики как науки в жизни современного общества;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</w:t>
      </w:r>
      <w:r w:rsidRPr="00D17193">
        <w:rPr>
          <w:rFonts w:ascii="Times New Roman" w:hAnsi="Times New Roman"/>
          <w:color w:val="000000"/>
          <w:sz w:val="28"/>
          <w:lang w:val="ru-RU"/>
        </w:rPr>
        <w:t>ешения, ориентируясь на морально-нравственные нормы и ценности, в том числе в сети Интернет;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в том числе основанные на использовании информационных технологий;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D17193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</w:t>
      </w:r>
      <w:r w:rsidRPr="00D17193">
        <w:rPr>
          <w:rFonts w:ascii="Times New Roman" w:hAnsi="Times New Roman"/>
          <w:color w:val="000000"/>
          <w:sz w:val="28"/>
          <w:lang w:val="ru-RU"/>
        </w:rPr>
        <w:t>тации средств информационных и коммуникационных технологий;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интер</w:t>
      </w:r>
      <w:r w:rsidRPr="00D17193">
        <w:rPr>
          <w:rFonts w:ascii="Times New Roman" w:hAnsi="Times New Roman"/>
          <w:color w:val="000000"/>
          <w:sz w:val="28"/>
          <w:lang w:val="ru-RU"/>
        </w:rPr>
        <w:t>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</w:t>
      </w:r>
      <w:r w:rsidRPr="00D17193">
        <w:rPr>
          <w:rFonts w:ascii="Times New Roman" w:hAnsi="Times New Roman"/>
          <w:color w:val="000000"/>
          <w:sz w:val="28"/>
          <w:lang w:val="ru-RU"/>
        </w:rPr>
        <w:t>ть собственные жизненные планы;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</w:t>
      </w:r>
      <w:r w:rsidRPr="00D17193">
        <w:rPr>
          <w:rFonts w:ascii="Times New Roman" w:hAnsi="Times New Roman"/>
          <w:color w:val="000000"/>
          <w:sz w:val="28"/>
          <w:lang w:val="ru-RU"/>
        </w:rPr>
        <w:t>ормационно-коммуникационных технологий;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</w:t>
      </w:r>
      <w:r w:rsidRPr="00D17193">
        <w:rPr>
          <w:rFonts w:ascii="Times New Roman" w:hAnsi="Times New Roman"/>
          <w:color w:val="000000"/>
          <w:sz w:val="28"/>
          <w:lang w:val="ru-RU"/>
        </w:rPr>
        <w:t>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</w:t>
      </w:r>
      <w:r w:rsidRPr="00D17193">
        <w:rPr>
          <w:rFonts w:ascii="Times New Roman" w:hAnsi="Times New Roman"/>
          <w:color w:val="000000"/>
          <w:sz w:val="28"/>
          <w:lang w:val="ru-RU"/>
        </w:rPr>
        <w:t>ый интеллект, предполагающий сформированность: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внутренней мот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</w:t>
      </w:r>
      <w:r w:rsidRPr="00D17193">
        <w:rPr>
          <w:rFonts w:ascii="Times New Roman" w:hAnsi="Times New Roman"/>
          <w:color w:val="000000"/>
          <w:sz w:val="28"/>
          <w:lang w:val="ru-RU"/>
        </w:rPr>
        <w:t>собность к сочувствию и сопереживанию;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2B47FD" w:rsidRPr="00D17193" w:rsidRDefault="002B47FD">
      <w:pPr>
        <w:spacing w:after="0" w:line="264" w:lineRule="auto"/>
        <w:ind w:left="120"/>
        <w:jc w:val="both"/>
        <w:rPr>
          <w:lang w:val="ru-RU"/>
        </w:rPr>
      </w:pPr>
    </w:p>
    <w:p w:rsidR="002B47FD" w:rsidRPr="00D17193" w:rsidRDefault="00421CB9">
      <w:pPr>
        <w:spacing w:after="0" w:line="264" w:lineRule="auto"/>
        <w:ind w:left="12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B47FD" w:rsidRPr="00D17193" w:rsidRDefault="002B47FD">
      <w:pPr>
        <w:spacing w:after="0" w:line="264" w:lineRule="auto"/>
        <w:ind w:left="120"/>
        <w:jc w:val="both"/>
        <w:rPr>
          <w:lang w:val="ru-RU"/>
        </w:rPr>
      </w:pP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</w:t>
      </w:r>
      <w:r w:rsidRPr="00D17193">
        <w:rPr>
          <w:rFonts w:ascii="Times New Roman" w:hAnsi="Times New Roman"/>
          <w:color w:val="000000"/>
          <w:sz w:val="28"/>
          <w:lang w:val="ru-RU"/>
        </w:rPr>
        <w:t>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е учебные действия, совместная деятельность. </w:t>
      </w:r>
    </w:p>
    <w:p w:rsidR="002B47FD" w:rsidRPr="00D17193" w:rsidRDefault="002B47FD">
      <w:pPr>
        <w:spacing w:after="0" w:line="264" w:lineRule="auto"/>
        <w:ind w:left="120"/>
        <w:jc w:val="both"/>
        <w:rPr>
          <w:lang w:val="ru-RU"/>
        </w:rPr>
      </w:pPr>
    </w:p>
    <w:p w:rsidR="002B47FD" w:rsidRPr="00D17193" w:rsidRDefault="00421CB9">
      <w:pPr>
        <w:spacing w:after="0" w:line="264" w:lineRule="auto"/>
        <w:ind w:left="12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B47FD" w:rsidRPr="00D17193" w:rsidRDefault="002B47FD">
      <w:pPr>
        <w:spacing w:after="0" w:line="264" w:lineRule="auto"/>
        <w:ind w:left="120"/>
        <w:jc w:val="both"/>
        <w:rPr>
          <w:lang w:val="ru-RU"/>
        </w:rPr>
      </w:pP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</w:t>
      </w:r>
      <w:r w:rsidRPr="00D17193">
        <w:rPr>
          <w:rFonts w:ascii="Times New Roman" w:hAnsi="Times New Roman"/>
          <w:color w:val="000000"/>
          <w:sz w:val="28"/>
          <w:lang w:val="ru-RU"/>
        </w:rPr>
        <w:t>ования для сравнения, классификации и обобщения;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</w:t>
      </w:r>
      <w:r w:rsidRPr="00D17193">
        <w:rPr>
          <w:rFonts w:ascii="Times New Roman" w:hAnsi="Times New Roman"/>
          <w:color w:val="000000"/>
          <w:sz w:val="28"/>
          <w:lang w:val="ru-RU"/>
        </w:rPr>
        <w:t>атериальных и нематериальных ресурсов;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</w:t>
      </w:r>
      <w:r w:rsidRPr="00D17193">
        <w:rPr>
          <w:rFonts w:ascii="Times New Roman" w:hAnsi="Times New Roman"/>
          <w:color w:val="000000"/>
          <w:sz w:val="28"/>
          <w:lang w:val="ru-RU"/>
        </w:rPr>
        <w:t>ствия;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методов решения практических задач, применению различных методов познания;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х проектов;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и </w:t>
      </w:r>
      <w:r w:rsidRPr="00D17193">
        <w:rPr>
          <w:rFonts w:ascii="Times New Roman" w:hAnsi="Times New Roman"/>
          <w:color w:val="000000"/>
          <w:sz w:val="28"/>
          <w:lang w:val="ru-RU"/>
        </w:rPr>
        <w:t>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</w:t>
      </w:r>
      <w:r w:rsidRPr="00D17193">
        <w:rPr>
          <w:rFonts w:ascii="Times New Roman" w:hAnsi="Times New Roman"/>
          <w:color w:val="000000"/>
          <w:sz w:val="28"/>
          <w:lang w:val="ru-RU"/>
        </w:rPr>
        <w:t>ировать изменение в новых условиях;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</w:t>
      </w:r>
      <w:r w:rsidRPr="00D17193">
        <w:rPr>
          <w:rFonts w:ascii="Times New Roman" w:hAnsi="Times New Roman"/>
          <w:color w:val="000000"/>
          <w:sz w:val="28"/>
          <w:lang w:val="ru-RU"/>
        </w:rPr>
        <w:t>знедеятельности;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</w:t>
      </w:r>
      <w:r w:rsidRPr="00D17193">
        <w:rPr>
          <w:rFonts w:ascii="Times New Roman" w:hAnsi="Times New Roman"/>
          <w:color w:val="000000"/>
          <w:sz w:val="28"/>
          <w:lang w:val="ru-RU"/>
        </w:rPr>
        <w:t>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</w:t>
      </w:r>
      <w:r w:rsidRPr="00D17193">
        <w:rPr>
          <w:rFonts w:ascii="Times New Roman" w:hAnsi="Times New Roman"/>
          <w:color w:val="000000"/>
          <w:sz w:val="28"/>
          <w:lang w:val="ru-RU"/>
        </w:rPr>
        <w:t>тимальную форму представления и визуализации;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</w:t>
      </w:r>
      <w:r w:rsidRPr="00D17193">
        <w:rPr>
          <w:rFonts w:ascii="Times New Roman" w:hAnsi="Times New Roman"/>
          <w:color w:val="000000"/>
          <w:sz w:val="28"/>
          <w:lang w:val="ru-RU"/>
        </w:rPr>
        <w:t>ности.</w:t>
      </w:r>
    </w:p>
    <w:p w:rsidR="002B47FD" w:rsidRPr="00D17193" w:rsidRDefault="002B47FD">
      <w:pPr>
        <w:spacing w:after="0" w:line="264" w:lineRule="auto"/>
        <w:ind w:left="120"/>
        <w:jc w:val="both"/>
        <w:rPr>
          <w:lang w:val="ru-RU"/>
        </w:rPr>
      </w:pPr>
    </w:p>
    <w:p w:rsidR="002B47FD" w:rsidRPr="00D17193" w:rsidRDefault="00421CB9">
      <w:pPr>
        <w:spacing w:after="0" w:line="264" w:lineRule="auto"/>
        <w:ind w:left="12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B47FD" w:rsidRPr="00D17193" w:rsidRDefault="002B47FD">
      <w:pPr>
        <w:spacing w:after="0" w:line="264" w:lineRule="auto"/>
        <w:ind w:left="120"/>
        <w:jc w:val="both"/>
        <w:rPr>
          <w:lang w:val="ru-RU"/>
        </w:rPr>
      </w:pP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</w:t>
      </w:r>
      <w:r w:rsidRPr="00D17193">
        <w:rPr>
          <w:rFonts w:ascii="Times New Roman" w:hAnsi="Times New Roman"/>
          <w:color w:val="000000"/>
          <w:sz w:val="28"/>
          <w:lang w:val="ru-RU"/>
        </w:rPr>
        <w:t>ать конфликты;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выбира</w:t>
      </w:r>
      <w:r w:rsidRPr="00D17193">
        <w:rPr>
          <w:rFonts w:ascii="Times New Roman" w:hAnsi="Times New Roman"/>
          <w:color w:val="000000"/>
          <w:sz w:val="28"/>
          <w:lang w:val="ru-RU"/>
        </w:rPr>
        <w:t>ть тематику и методы совместных действий с учётом общих интересов и возможностей каждого члена коллектива;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план действий, распределять роли с </w:t>
      </w:r>
      <w:r w:rsidRPr="00D17193">
        <w:rPr>
          <w:rFonts w:ascii="Times New Roman" w:hAnsi="Times New Roman"/>
          <w:color w:val="000000"/>
          <w:sz w:val="28"/>
          <w:lang w:val="ru-RU"/>
        </w:rPr>
        <w:t>учётом мнений участников, обсуждать результаты совместной работы;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</w:t>
      </w:r>
      <w:r w:rsidRPr="00D17193">
        <w:rPr>
          <w:rFonts w:ascii="Times New Roman" w:hAnsi="Times New Roman"/>
          <w:color w:val="000000"/>
          <w:sz w:val="28"/>
          <w:lang w:val="ru-RU"/>
        </w:rPr>
        <w:t>еской значимости;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2B47FD" w:rsidRPr="00D17193" w:rsidRDefault="002B47FD">
      <w:pPr>
        <w:spacing w:after="0" w:line="264" w:lineRule="auto"/>
        <w:ind w:left="120"/>
        <w:jc w:val="both"/>
        <w:rPr>
          <w:lang w:val="ru-RU"/>
        </w:rPr>
      </w:pPr>
    </w:p>
    <w:p w:rsidR="002B47FD" w:rsidRPr="00D17193" w:rsidRDefault="00421CB9">
      <w:pPr>
        <w:spacing w:after="0" w:line="264" w:lineRule="auto"/>
        <w:ind w:left="12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B47FD" w:rsidRPr="00D17193" w:rsidRDefault="002B47FD">
      <w:pPr>
        <w:spacing w:after="0" w:line="264" w:lineRule="auto"/>
        <w:ind w:left="120"/>
        <w:jc w:val="both"/>
        <w:rPr>
          <w:lang w:val="ru-RU"/>
        </w:rPr>
      </w:pP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</w:t>
      </w:r>
      <w:r w:rsidRPr="00D17193">
        <w:rPr>
          <w:rFonts w:ascii="Times New Roman" w:hAnsi="Times New Roman"/>
          <w:color w:val="000000"/>
          <w:sz w:val="28"/>
          <w:lang w:val="ru-RU"/>
        </w:rPr>
        <w:t>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давать оце</w:t>
      </w:r>
      <w:r w:rsidRPr="00D17193">
        <w:rPr>
          <w:rFonts w:ascii="Times New Roman" w:hAnsi="Times New Roman"/>
          <w:color w:val="000000"/>
          <w:sz w:val="28"/>
          <w:lang w:val="ru-RU"/>
        </w:rPr>
        <w:t>нку новым ситуациям;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разных областях знаний, постоянно повышать свой образовательный и культурный уровень.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ак осознания совершаемых действий и мыслительных процессов, их результатов и </w:t>
      </w:r>
      <w:r w:rsidRPr="00D17193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принимать мотивы и аргументы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других при анализе результатов деятельности.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2B47FD" w:rsidRPr="00D17193" w:rsidRDefault="002B47FD">
      <w:pPr>
        <w:spacing w:after="0" w:line="264" w:lineRule="auto"/>
        <w:ind w:left="120"/>
        <w:jc w:val="both"/>
        <w:rPr>
          <w:lang w:val="ru-RU"/>
        </w:rPr>
      </w:pPr>
    </w:p>
    <w:p w:rsidR="002B47FD" w:rsidRPr="00D17193" w:rsidRDefault="00421CB9">
      <w:pPr>
        <w:spacing w:after="0" w:line="264" w:lineRule="auto"/>
        <w:ind w:left="120"/>
        <w:jc w:val="both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B47FD" w:rsidRPr="00D17193" w:rsidRDefault="002B47FD">
      <w:pPr>
        <w:spacing w:after="0" w:line="264" w:lineRule="auto"/>
        <w:ind w:left="120"/>
        <w:jc w:val="both"/>
        <w:rPr>
          <w:lang w:val="ru-RU"/>
        </w:rPr>
      </w:pP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D17193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владение представлениями о роли </w:t>
      </w:r>
      <w:r w:rsidRPr="00D17193">
        <w:rPr>
          <w:rFonts w:ascii="Times New Roman" w:hAnsi="Times New Roman"/>
          <w:color w:val="000000"/>
          <w:sz w:val="28"/>
          <w:lang w:val="ru-RU"/>
        </w:rPr>
        <w:t>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в сети Интернет, умение критически оценивать информацию, полученную из сети Интернет;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понимание основных принципов устройства и функционирования </w:t>
      </w:r>
      <w:r w:rsidRPr="00D17193">
        <w:rPr>
          <w:rFonts w:ascii="Times New Roman" w:hAnsi="Times New Roman"/>
          <w:color w:val="000000"/>
          <w:sz w:val="28"/>
          <w:lang w:val="ru-RU"/>
        </w:rPr>
        <w:t>современных стационарных и мобильных компьютеров, тенденций развития компьютерных технологий;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соблюдение т</w:t>
      </w:r>
      <w:r w:rsidRPr="00D17193">
        <w:rPr>
          <w:rFonts w:ascii="Times New Roman" w:hAnsi="Times New Roman"/>
          <w:color w:val="000000"/>
          <w:sz w:val="28"/>
          <w:lang w:val="ru-RU"/>
        </w:rPr>
        <w:t>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понимание основных принципов </w:t>
      </w:r>
      <w:r w:rsidRPr="00D17193">
        <w:rPr>
          <w:rFonts w:ascii="Times New Roman" w:hAnsi="Times New Roman"/>
          <w:color w:val="000000"/>
          <w:sz w:val="28"/>
          <w:lang w:val="ru-RU"/>
        </w:rPr>
        <w:t>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коды); 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D17193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</w:t>
      </w:r>
      <w:r w:rsidRPr="00D17193">
        <w:rPr>
          <w:rFonts w:ascii="Times New Roman" w:hAnsi="Times New Roman"/>
          <w:color w:val="000000"/>
          <w:sz w:val="28"/>
          <w:lang w:val="ru-RU"/>
        </w:rPr>
        <w:t>таты: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понимание угроз информационной безопасности, использование методов и средств противодействия этим угрозам, </w:t>
      </w:r>
      <w:r w:rsidRPr="00D17193">
        <w:rPr>
          <w:rFonts w:ascii="Times New Roman" w:hAnsi="Times New Roman"/>
          <w:color w:val="000000"/>
          <w:sz w:val="28"/>
          <w:lang w:val="ru-RU"/>
        </w:rPr>
        <w:t>соблюдение мер безопасности, предотвращающих незаконное распространение персональных данных;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</w:t>
      </w:r>
      <w:r w:rsidRPr="00D17193">
        <w:rPr>
          <w:rFonts w:ascii="Times New Roman" w:hAnsi="Times New Roman"/>
          <w:color w:val="000000"/>
          <w:sz w:val="28"/>
          <w:lang w:val="ru-RU"/>
        </w:rPr>
        <w:t>а;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17193">
        <w:rPr>
          <w:rFonts w:ascii="Times New Roman" w:hAnsi="Times New Roman"/>
          <w:color w:val="000000"/>
          <w:sz w:val="28"/>
          <w:lang w:val="ru-RU"/>
        </w:rPr>
        <w:t>+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+, </w:t>
      </w:r>
      <w:r>
        <w:rPr>
          <w:rFonts w:ascii="Times New Roman" w:hAnsi="Times New Roman"/>
          <w:color w:val="000000"/>
          <w:sz w:val="28"/>
        </w:rPr>
        <w:t>C</w:t>
      </w:r>
      <w:r w:rsidRPr="00D17193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для решения новых задач, использовать их в своих программах в качестве подпрограмм (процедур, функций);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D17193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</w:t>
      </w:r>
      <w:r w:rsidRPr="00D17193">
        <w:rPr>
          <w:rFonts w:ascii="Times New Roman" w:hAnsi="Times New Roman"/>
          <w:color w:val="000000"/>
          <w:sz w:val="28"/>
          <w:lang w:val="ru-RU"/>
        </w:rPr>
        <w:t>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</w:t>
      </w:r>
      <w:r w:rsidRPr="00D17193">
        <w:rPr>
          <w:rFonts w:ascii="Times New Roman" w:hAnsi="Times New Roman"/>
          <w:color w:val="000000"/>
          <w:sz w:val="28"/>
          <w:lang w:val="ru-RU"/>
        </w:rPr>
        <w:t>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</w:t>
      </w:r>
      <w:r w:rsidRPr="00D17193">
        <w:rPr>
          <w:rFonts w:ascii="Times New Roman" w:hAnsi="Times New Roman"/>
          <w:color w:val="000000"/>
          <w:sz w:val="28"/>
          <w:lang w:val="ru-RU"/>
        </w:rPr>
        <w:t>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</w:t>
      </w:r>
      <w:r w:rsidRPr="00D17193">
        <w:rPr>
          <w:rFonts w:ascii="Times New Roman" w:hAnsi="Times New Roman"/>
          <w:color w:val="000000"/>
          <w:sz w:val="28"/>
          <w:lang w:val="ru-RU"/>
        </w:rPr>
        <w:t xml:space="preserve">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</w:t>
      </w:r>
      <w:r w:rsidRPr="00D17193">
        <w:rPr>
          <w:rFonts w:ascii="Times New Roman" w:hAnsi="Times New Roman"/>
          <w:color w:val="000000"/>
          <w:sz w:val="28"/>
          <w:lang w:val="ru-RU"/>
        </w:rPr>
        <w:t>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2B47FD" w:rsidRPr="00D17193" w:rsidRDefault="00421CB9">
      <w:pPr>
        <w:spacing w:after="0" w:line="264" w:lineRule="auto"/>
        <w:ind w:firstLine="600"/>
        <w:jc w:val="both"/>
        <w:rPr>
          <w:lang w:val="ru-RU"/>
        </w:rPr>
      </w:pPr>
      <w:r w:rsidRPr="00D17193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</w:t>
      </w:r>
      <w:r w:rsidRPr="00D17193">
        <w:rPr>
          <w:rFonts w:ascii="Times New Roman" w:hAnsi="Times New Roman"/>
          <w:color w:val="000000"/>
          <w:sz w:val="28"/>
          <w:lang w:val="ru-RU"/>
        </w:rPr>
        <w:t>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</w:t>
      </w:r>
      <w:r w:rsidRPr="00D17193">
        <w:rPr>
          <w:rFonts w:ascii="Times New Roman" w:hAnsi="Times New Roman"/>
          <w:color w:val="000000"/>
          <w:sz w:val="28"/>
          <w:lang w:val="ru-RU"/>
        </w:rPr>
        <w:t>ие представлений об использовании информационных технологий в различных профессиональных сферах.</w:t>
      </w:r>
    </w:p>
    <w:p w:rsidR="002B47FD" w:rsidRPr="00D17193" w:rsidRDefault="002B47FD">
      <w:pPr>
        <w:rPr>
          <w:lang w:val="ru-RU"/>
        </w:rPr>
        <w:sectPr w:rsidR="002B47FD" w:rsidRPr="00D17193">
          <w:pgSz w:w="11906" w:h="16383"/>
          <w:pgMar w:top="1134" w:right="850" w:bottom="1134" w:left="1701" w:header="720" w:footer="720" w:gutter="0"/>
          <w:cols w:space="720"/>
        </w:sectPr>
      </w:pPr>
    </w:p>
    <w:p w:rsidR="002B47FD" w:rsidRDefault="00421CB9">
      <w:pPr>
        <w:spacing w:after="0"/>
        <w:ind w:left="120"/>
      </w:pPr>
      <w:bookmarkStart w:id="11" w:name="block-41203237"/>
      <w:bookmarkEnd w:id="10"/>
      <w:r w:rsidRPr="00D171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B47FD" w:rsidRDefault="00421C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2B47F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B47FD" w:rsidRDefault="002B47FD">
            <w:pPr>
              <w:spacing w:after="0"/>
              <w:ind w:left="135"/>
            </w:pPr>
          </w:p>
        </w:tc>
      </w:tr>
      <w:tr w:rsidR="002B47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7FD" w:rsidRDefault="002B47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7FD" w:rsidRDefault="002B47F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7FD" w:rsidRDefault="002B47FD"/>
        </w:tc>
      </w:tr>
      <w:tr w:rsidR="002B4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4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7FD" w:rsidRDefault="002B47FD"/>
        </w:tc>
      </w:tr>
      <w:tr w:rsidR="002B4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4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7FD" w:rsidRDefault="002B47FD"/>
        </w:tc>
      </w:tr>
      <w:tr w:rsidR="002B4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4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7FD" w:rsidRDefault="002B47FD"/>
        </w:tc>
      </w:tr>
      <w:tr w:rsidR="002B4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B47FD" w:rsidRDefault="002B47FD"/>
        </w:tc>
      </w:tr>
    </w:tbl>
    <w:p w:rsidR="002B47FD" w:rsidRDefault="002B47FD">
      <w:pPr>
        <w:sectPr w:rsidR="002B47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47FD" w:rsidRDefault="00421C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2B47FD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B47FD" w:rsidRDefault="002B47FD">
            <w:pPr>
              <w:spacing w:after="0"/>
              <w:ind w:left="135"/>
            </w:pPr>
          </w:p>
        </w:tc>
      </w:tr>
      <w:tr w:rsidR="002B47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7FD" w:rsidRDefault="002B47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7FD" w:rsidRDefault="002B47FD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7FD" w:rsidRDefault="002B47FD"/>
        </w:tc>
      </w:tr>
      <w:tr w:rsidR="002B4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4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7FD" w:rsidRDefault="002B47FD"/>
        </w:tc>
      </w:tr>
      <w:tr w:rsidR="002B4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4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7FD" w:rsidRDefault="002B47FD"/>
        </w:tc>
      </w:tr>
      <w:tr w:rsidR="002B4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4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7FD" w:rsidRDefault="002B47FD"/>
        </w:tc>
      </w:tr>
      <w:tr w:rsidR="002B4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4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7FD" w:rsidRDefault="002B47FD"/>
        </w:tc>
      </w:tr>
      <w:tr w:rsidR="002B4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B47FD" w:rsidRDefault="002B47FD"/>
        </w:tc>
      </w:tr>
    </w:tbl>
    <w:p w:rsidR="002B47FD" w:rsidRDefault="002B47FD">
      <w:pPr>
        <w:sectPr w:rsidR="002B47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47FD" w:rsidRDefault="002B47FD">
      <w:pPr>
        <w:sectPr w:rsidR="002B47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47FD" w:rsidRDefault="00421CB9">
      <w:pPr>
        <w:spacing w:after="0"/>
        <w:ind w:left="120"/>
      </w:pPr>
      <w:bookmarkStart w:id="12" w:name="block-4120323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B47FD" w:rsidRDefault="00421C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72"/>
        <w:gridCol w:w="1194"/>
        <w:gridCol w:w="1841"/>
        <w:gridCol w:w="1910"/>
        <w:gridCol w:w="1347"/>
        <w:gridCol w:w="2861"/>
      </w:tblGrid>
      <w:tr w:rsidR="002B47F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B47FD" w:rsidRDefault="002B47FD">
            <w:pPr>
              <w:spacing w:after="0"/>
              <w:ind w:left="135"/>
            </w:pPr>
          </w:p>
        </w:tc>
      </w:tr>
      <w:tr w:rsidR="002B47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7FD" w:rsidRDefault="002B47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7FD" w:rsidRDefault="002B47F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7FD" w:rsidRDefault="002B47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7FD" w:rsidRDefault="002B47FD"/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Программное </w:t>
            </w:r>
            <w:r>
              <w:rPr>
                <w:rFonts w:ascii="Times New Roman" w:hAnsi="Times New Roman"/>
                <w:color w:val="000000"/>
                <w:sz w:val="24"/>
              </w:rPr>
              <w:t>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-ичной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5353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48364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</w:t>
            </w: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и операции </w:t>
            </w: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1593521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"Теоретические </w:t>
            </w: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B4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</w:t>
            </w: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7FD" w:rsidRDefault="002B47FD"/>
        </w:tc>
      </w:tr>
    </w:tbl>
    <w:p w:rsidR="002B47FD" w:rsidRDefault="002B47FD">
      <w:pPr>
        <w:sectPr w:rsidR="002B47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47FD" w:rsidRDefault="00421C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2"/>
        <w:gridCol w:w="4014"/>
        <w:gridCol w:w="1173"/>
        <w:gridCol w:w="1841"/>
        <w:gridCol w:w="1910"/>
        <w:gridCol w:w="1347"/>
        <w:gridCol w:w="2873"/>
      </w:tblGrid>
      <w:tr w:rsidR="002B47FD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B47FD" w:rsidRDefault="002B47FD">
            <w:pPr>
              <w:spacing w:after="0"/>
              <w:ind w:left="135"/>
            </w:pPr>
          </w:p>
        </w:tc>
      </w:tr>
      <w:tr w:rsidR="002B47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7FD" w:rsidRDefault="002B47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7FD" w:rsidRDefault="002B47FD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47FD" w:rsidRDefault="002B47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7FD" w:rsidRDefault="002B47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7FD" w:rsidRDefault="002B47FD"/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</w:t>
            </w: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</w:t>
            </w: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87321</w:t>
              </w:r>
            </w:hyperlink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/5248229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/1658594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9784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личного архива информации. Информационные </w:t>
            </w: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Деревья. </w:t>
            </w: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</w:t>
            </w: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1535090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/3012411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9353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234361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"Алгоритмы и </w:t>
            </w: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441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2B47FD" w:rsidRPr="00D171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B47FD" w:rsidRDefault="002B47FD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171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2B47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7FD" w:rsidRPr="00D17193" w:rsidRDefault="00421CB9">
            <w:pPr>
              <w:spacing w:after="0"/>
              <w:ind w:left="135"/>
              <w:rPr>
                <w:lang w:val="ru-RU"/>
              </w:rPr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 w:rsidRPr="00D171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B47FD" w:rsidRDefault="00421C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7FD" w:rsidRDefault="002B47FD"/>
        </w:tc>
      </w:tr>
    </w:tbl>
    <w:p w:rsidR="002B47FD" w:rsidRDefault="002B47FD">
      <w:pPr>
        <w:sectPr w:rsidR="002B47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47FD" w:rsidRDefault="002B47FD">
      <w:pPr>
        <w:sectPr w:rsidR="002B47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47FD" w:rsidRDefault="00421CB9">
      <w:pPr>
        <w:spacing w:after="0"/>
        <w:ind w:left="120"/>
      </w:pPr>
      <w:bookmarkStart w:id="13" w:name="block-4120323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B47FD" w:rsidRDefault="00421CB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B47FD" w:rsidRDefault="002B47FD">
      <w:pPr>
        <w:spacing w:after="0" w:line="480" w:lineRule="auto"/>
        <w:ind w:left="120"/>
      </w:pPr>
    </w:p>
    <w:p w:rsidR="002B47FD" w:rsidRDefault="002B47FD">
      <w:pPr>
        <w:spacing w:after="0" w:line="480" w:lineRule="auto"/>
        <w:ind w:left="120"/>
      </w:pPr>
    </w:p>
    <w:p w:rsidR="002B47FD" w:rsidRDefault="002B47FD">
      <w:pPr>
        <w:spacing w:after="0"/>
        <w:ind w:left="120"/>
      </w:pPr>
    </w:p>
    <w:p w:rsidR="002B47FD" w:rsidRDefault="00421CB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B47FD" w:rsidRDefault="002B47FD">
      <w:pPr>
        <w:spacing w:after="0" w:line="480" w:lineRule="auto"/>
        <w:ind w:left="120"/>
      </w:pPr>
    </w:p>
    <w:p w:rsidR="002B47FD" w:rsidRDefault="002B47FD">
      <w:pPr>
        <w:spacing w:after="0"/>
        <w:ind w:left="120"/>
      </w:pPr>
    </w:p>
    <w:p w:rsidR="002B47FD" w:rsidRPr="00D17193" w:rsidRDefault="00421CB9">
      <w:pPr>
        <w:spacing w:after="0" w:line="480" w:lineRule="auto"/>
        <w:ind w:left="120"/>
        <w:rPr>
          <w:lang w:val="ru-RU"/>
        </w:rPr>
      </w:pPr>
      <w:r w:rsidRPr="00D17193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Pr="00D17193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2B47FD" w:rsidRPr="00D17193" w:rsidRDefault="002B47FD">
      <w:pPr>
        <w:spacing w:after="0" w:line="480" w:lineRule="auto"/>
        <w:ind w:left="120"/>
        <w:rPr>
          <w:lang w:val="ru-RU"/>
        </w:rPr>
      </w:pPr>
    </w:p>
    <w:p w:rsidR="002B47FD" w:rsidRPr="00D17193" w:rsidRDefault="002B47FD">
      <w:pPr>
        <w:rPr>
          <w:lang w:val="ru-RU"/>
        </w:rPr>
        <w:sectPr w:rsidR="002B47FD" w:rsidRPr="00D17193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421CB9" w:rsidRPr="00D17193" w:rsidRDefault="00421CB9">
      <w:pPr>
        <w:rPr>
          <w:lang w:val="ru-RU"/>
        </w:rPr>
      </w:pPr>
    </w:p>
    <w:sectPr w:rsidR="00421CB9" w:rsidRPr="00D1719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B47FD"/>
    <w:rsid w:val="002B47FD"/>
    <w:rsid w:val="00421CB9"/>
    <w:rsid w:val="00D1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5BDC1E-E158-489A-A0B4-7EEC3264B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dc08b2c6" TargetMode="External"/><Relationship Id="rId26" Type="http://schemas.openxmlformats.org/officeDocument/2006/relationships/hyperlink" Target="https://m.edsoo.ru/abbcd321" TargetMode="External"/><Relationship Id="rId39" Type="http://schemas.openxmlformats.org/officeDocument/2006/relationships/hyperlink" Target="https://m.edsoo.ru/bb9d8b7f" TargetMode="External"/><Relationship Id="rId21" Type="http://schemas.openxmlformats.org/officeDocument/2006/relationships/hyperlink" Target="https://m.edsoo.ru/06a855bf" TargetMode="External"/><Relationship Id="rId34" Type="http://schemas.openxmlformats.org/officeDocument/2006/relationships/hyperlink" Target="https://m.edsoo.ru/a8b48364" TargetMode="External"/><Relationship Id="rId42" Type="http://schemas.openxmlformats.org/officeDocument/2006/relationships/hyperlink" Target="https://m.edsoo.ru/5fad1b53" TargetMode="External"/><Relationship Id="rId47" Type="http://schemas.openxmlformats.org/officeDocument/2006/relationships/hyperlink" Target="https://m.edsoo.ru/45633de5" TargetMode="External"/><Relationship Id="rId50" Type="http://schemas.openxmlformats.org/officeDocument/2006/relationships/hyperlink" Target="https://m.edsoo.ru/04ed7e2d" TargetMode="External"/><Relationship Id="rId55" Type="http://schemas.openxmlformats.org/officeDocument/2006/relationships/hyperlink" Target="https://m.edsoo.ru/5248229e" TargetMode="External"/><Relationship Id="rId63" Type="http://schemas.openxmlformats.org/officeDocument/2006/relationships/hyperlink" Target="https://m.edsoo.ru/82cb0c49" TargetMode="External"/><Relationship Id="rId68" Type="http://schemas.openxmlformats.org/officeDocument/2006/relationships/hyperlink" Target="https://m.edsoo.ru/10ab9353" TargetMode="External"/><Relationship Id="rId76" Type="http://schemas.openxmlformats.org/officeDocument/2006/relationships/hyperlink" Target="https://m.edsoo.ru/096dddd8" TargetMode="External"/><Relationship Id="rId84" Type="http://schemas.openxmlformats.org/officeDocument/2006/relationships/hyperlink" Target="https://m.edsoo.ru/87468fbd" TargetMode="External"/><Relationship Id="rId89" Type="http://schemas.openxmlformats.org/officeDocument/2006/relationships/theme" Target="theme/theme1.xm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2d23436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20e7a19" TargetMode="External"/><Relationship Id="rId29" Type="http://schemas.openxmlformats.org/officeDocument/2006/relationships/hyperlink" Target="https://m.edsoo.ru/abbcd321" TargetMode="External"/><Relationship Id="rId11" Type="http://schemas.openxmlformats.org/officeDocument/2006/relationships/hyperlink" Target="https://m.edsoo.ru/f47857e0" TargetMode="External"/><Relationship Id="rId24" Type="http://schemas.openxmlformats.org/officeDocument/2006/relationships/hyperlink" Target="https://m.edsoo.ru/da4dd13d" TargetMode="External"/><Relationship Id="rId32" Type="http://schemas.openxmlformats.org/officeDocument/2006/relationships/hyperlink" Target="https://m.edsoo.ru/8f8cd2cb" TargetMode="External"/><Relationship Id="rId37" Type="http://schemas.openxmlformats.org/officeDocument/2006/relationships/hyperlink" Target="https://m.edsoo.ru/ad7328fc" TargetMode="External"/><Relationship Id="rId40" Type="http://schemas.openxmlformats.org/officeDocument/2006/relationships/hyperlink" Target="https://m.edsoo.ru/f1593521" TargetMode="External"/><Relationship Id="rId45" Type="http://schemas.openxmlformats.org/officeDocument/2006/relationships/hyperlink" Target="https://m.edsoo.ru/b0ececed" TargetMode="External"/><Relationship Id="rId53" Type="http://schemas.openxmlformats.org/officeDocument/2006/relationships/hyperlink" Target="https://m.edsoo.ru/b0e87321" TargetMode="External"/><Relationship Id="rId58" Type="http://schemas.openxmlformats.org/officeDocument/2006/relationships/hyperlink" Target="https://m.edsoo.ru/039e1c9b" TargetMode="External"/><Relationship Id="rId66" Type="http://schemas.openxmlformats.org/officeDocument/2006/relationships/hyperlink" Target="https://m.edsoo.ru/3012411" TargetMode="External"/><Relationship Id="rId74" Type="http://schemas.openxmlformats.org/officeDocument/2006/relationships/hyperlink" Target="https://m.edsoo.ru/3bb7214a" TargetMode="External"/><Relationship Id="rId79" Type="http://schemas.openxmlformats.org/officeDocument/2006/relationships/hyperlink" Target="https://m.edsoo.ru/24865de3" TargetMode="External"/><Relationship Id="rId87" Type="http://schemas.openxmlformats.org/officeDocument/2006/relationships/hyperlink" Target="https://m.edsoo.ru/5225af37" TargetMode="External"/><Relationship Id="rId5" Type="http://schemas.openxmlformats.org/officeDocument/2006/relationships/hyperlink" Target="https://m.edsoo.ru/af8b25f4" TargetMode="External"/><Relationship Id="rId61" Type="http://schemas.openxmlformats.org/officeDocument/2006/relationships/hyperlink" Target="https://m.edsoo.ru/079bc8f8" TargetMode="External"/><Relationship Id="rId82" Type="http://schemas.openxmlformats.org/officeDocument/2006/relationships/hyperlink" Target="https://m.edsoo.ru/2ac0c441" TargetMode="External"/><Relationship Id="rId19" Type="http://schemas.openxmlformats.org/officeDocument/2006/relationships/hyperlink" Target="https://m.edsoo.ru/228ee427" TargetMode="External"/><Relationship Id="rId4" Type="http://schemas.openxmlformats.org/officeDocument/2006/relationships/hyperlink" Target="https://m.edsoo.ru/af8b25f4" TargetMode="External"/><Relationship Id="rId9" Type="http://schemas.openxmlformats.org/officeDocument/2006/relationships/hyperlink" Target="https://m.edsoo.ru/f47857e0" TargetMode="Externa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38214cec" TargetMode="External"/><Relationship Id="rId27" Type="http://schemas.openxmlformats.org/officeDocument/2006/relationships/hyperlink" Target="https://m.edsoo.ru/b3b712c0" TargetMode="External"/><Relationship Id="rId30" Type="http://schemas.openxmlformats.org/officeDocument/2006/relationships/hyperlink" Target="https://m.edsoo.ru/de2c5353" TargetMode="External"/><Relationship Id="rId35" Type="http://schemas.openxmlformats.org/officeDocument/2006/relationships/hyperlink" Target="https://m.edsoo.ru/61d9006a" TargetMode="External"/><Relationship Id="rId43" Type="http://schemas.openxmlformats.org/officeDocument/2006/relationships/hyperlink" Target="https://m.edsoo.ru/aa862c53" TargetMode="External"/><Relationship Id="rId48" Type="http://schemas.openxmlformats.org/officeDocument/2006/relationships/hyperlink" Target="https://m.edsoo.ru/d7253a6a" TargetMode="External"/><Relationship Id="rId56" Type="http://schemas.openxmlformats.org/officeDocument/2006/relationships/hyperlink" Target="https://m.edsoo.ru/1658594e" TargetMode="External"/><Relationship Id="rId64" Type="http://schemas.openxmlformats.org/officeDocument/2006/relationships/hyperlink" Target="https://m.edsoo.ru/4b24ce20" TargetMode="External"/><Relationship Id="rId69" Type="http://schemas.openxmlformats.org/officeDocument/2006/relationships/hyperlink" Target="https://m.edsoo.ru/5d4f7ac9" TargetMode="External"/><Relationship Id="rId77" Type="http://schemas.openxmlformats.org/officeDocument/2006/relationships/hyperlink" Target="https://m.edsoo.ru/e0e7ee3b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189f67e7" TargetMode="External"/><Relationship Id="rId72" Type="http://schemas.openxmlformats.org/officeDocument/2006/relationships/hyperlink" Target="https://m.edsoo.ru/b37f7ca0" TargetMode="External"/><Relationship Id="rId80" Type="http://schemas.openxmlformats.org/officeDocument/2006/relationships/hyperlink" Target="https://m.edsoo.ru/b808dfd9" TargetMode="External"/><Relationship Id="rId85" Type="http://schemas.openxmlformats.org/officeDocument/2006/relationships/hyperlink" Target="https://m.edsoo.ru/487808d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06b14abb" TargetMode="External"/><Relationship Id="rId25" Type="http://schemas.openxmlformats.org/officeDocument/2006/relationships/hyperlink" Target="https://m.edsoo.ru/60f2394f" TargetMode="External"/><Relationship Id="rId33" Type="http://schemas.openxmlformats.org/officeDocument/2006/relationships/hyperlink" Target="https://m.edsoo.ru/5dd23ae4" TargetMode="External"/><Relationship Id="rId38" Type="http://schemas.openxmlformats.org/officeDocument/2006/relationships/hyperlink" Target="https://m.edsoo.ru/4fad160e" TargetMode="External"/><Relationship Id="rId46" Type="http://schemas.openxmlformats.org/officeDocument/2006/relationships/hyperlink" Target="https://m.edsoo.ru/c686f9bb" TargetMode="External"/><Relationship Id="rId59" Type="http://schemas.openxmlformats.org/officeDocument/2006/relationships/hyperlink" Target="https://m.edsoo.ru/7981dba5" TargetMode="External"/><Relationship Id="rId67" Type="http://schemas.openxmlformats.org/officeDocument/2006/relationships/hyperlink" Target="https://m.edsoo.ru/e1b7db2d" TargetMode="External"/><Relationship Id="rId20" Type="http://schemas.openxmlformats.org/officeDocument/2006/relationships/hyperlink" Target="https://m.edsoo.ru/cdfae35e" TargetMode="External"/><Relationship Id="rId41" Type="http://schemas.openxmlformats.org/officeDocument/2006/relationships/hyperlink" Target="https://m.edsoo.ru/46ba058b" TargetMode="External"/><Relationship Id="rId54" Type="http://schemas.openxmlformats.org/officeDocument/2006/relationships/hyperlink" Target="https://m.edsoo.ru/50da30fb" TargetMode="External"/><Relationship Id="rId62" Type="http://schemas.openxmlformats.org/officeDocument/2006/relationships/hyperlink" Target="https://m.edsoo.ru/68a2d279" TargetMode="External"/><Relationship Id="rId70" Type="http://schemas.openxmlformats.org/officeDocument/2006/relationships/hyperlink" Target="https://m.edsoo.ru/72a11b12" TargetMode="External"/><Relationship Id="rId75" Type="http://schemas.openxmlformats.org/officeDocument/2006/relationships/hyperlink" Target="https://m.edsoo.ru/2ff5fd90" TargetMode="External"/><Relationship Id="rId83" Type="http://schemas.openxmlformats.org/officeDocument/2006/relationships/hyperlink" Target="https://m.edsoo.ru/c5699db9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9deef96b" TargetMode="External"/><Relationship Id="rId28" Type="http://schemas.openxmlformats.org/officeDocument/2006/relationships/hyperlink" Target="https://m.edsoo.ru/06c384e6" TargetMode="External"/><Relationship Id="rId36" Type="http://schemas.openxmlformats.org/officeDocument/2006/relationships/hyperlink" Target="https://m.edsoo.ru/4c662a0d" TargetMode="External"/><Relationship Id="rId49" Type="http://schemas.openxmlformats.org/officeDocument/2006/relationships/hyperlink" Target="https://m.edsoo.ru/acc1db62" TargetMode="External"/><Relationship Id="rId57" Type="http://schemas.openxmlformats.org/officeDocument/2006/relationships/hyperlink" Target="https://m.edsoo.ru/68ac9784" TargetMode="External"/><Relationship Id="rId10" Type="http://schemas.openxmlformats.org/officeDocument/2006/relationships/hyperlink" Target="https://m.edsoo.ru/f47857e0" TargetMode="External"/><Relationship Id="rId31" Type="http://schemas.openxmlformats.org/officeDocument/2006/relationships/hyperlink" Target="https://m.edsoo.ru/b2010e6e" TargetMode="External"/><Relationship Id="rId44" Type="http://schemas.openxmlformats.org/officeDocument/2006/relationships/hyperlink" Target="https://m.edsoo.ru/aaba738c" TargetMode="External"/><Relationship Id="rId52" Type="http://schemas.openxmlformats.org/officeDocument/2006/relationships/hyperlink" Target="https://m.edsoo.ru/f51ef401" TargetMode="External"/><Relationship Id="rId60" Type="http://schemas.openxmlformats.org/officeDocument/2006/relationships/hyperlink" Target="https://m.edsoo.ru/abbcd321" TargetMode="External"/><Relationship Id="rId65" Type="http://schemas.openxmlformats.org/officeDocument/2006/relationships/hyperlink" Target="https://m.edsoo.ru/c1535090" TargetMode="External"/><Relationship Id="rId73" Type="http://schemas.openxmlformats.org/officeDocument/2006/relationships/hyperlink" Target="https://m.edsoo.ru/660ff291" TargetMode="External"/><Relationship Id="rId78" Type="http://schemas.openxmlformats.org/officeDocument/2006/relationships/hyperlink" Target="https://m.edsoo.ru/e0aaf73a" TargetMode="External"/><Relationship Id="rId81" Type="http://schemas.openxmlformats.org/officeDocument/2006/relationships/hyperlink" Target="https://m.edsoo.ru/2e62e4a7" TargetMode="External"/><Relationship Id="rId86" Type="http://schemas.openxmlformats.org/officeDocument/2006/relationships/hyperlink" Target="https://m.edsoo.ru/9c62b8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6837</Words>
  <Characters>38975</Characters>
  <Application>Microsoft Office Word</Application>
  <DocSecurity>0</DocSecurity>
  <Lines>324</Lines>
  <Paragraphs>91</Paragraphs>
  <ScaleCrop>false</ScaleCrop>
  <Company/>
  <LinksUpToDate>false</LinksUpToDate>
  <CharactersWithSpaces>45721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HomePC</cp:lastModifiedBy>
  <cp:revision>2</cp:revision>
  <dcterms:created xsi:type="dcterms:W3CDTF">2025-02-23T16:58:00Z</dcterms:created>
  <dcterms:modified xsi:type="dcterms:W3CDTF">2025-02-23T17:00:00Z</dcterms:modified>
</cp:coreProperties>
</file>